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FB" w:rsidRPr="005971C4" w:rsidRDefault="007C31FB" w:rsidP="00C575A2">
      <w:pPr>
        <w:widowControl w:val="0"/>
        <w:jc w:val="center"/>
        <w:rPr>
          <w:rFonts w:ascii="Arial" w:hAnsi="Arial" w:cs="Arial"/>
          <w:snapToGrid w:val="0"/>
          <w:sz w:val="22"/>
          <w:szCs w:val="22"/>
        </w:rPr>
      </w:pPr>
      <w:r w:rsidRPr="005971C4">
        <w:rPr>
          <w:rFonts w:ascii="Arial" w:hAnsi="Arial" w:cs="Arial"/>
          <w:noProof/>
          <w:sz w:val="22"/>
          <w:szCs w:val="22"/>
        </w:rPr>
        <w:drawing>
          <wp:inline distT="0" distB="0" distL="0" distR="0">
            <wp:extent cx="938530" cy="1200785"/>
            <wp:effectExtent l="19050" t="0" r="0" b="0"/>
            <wp:docPr id="1" name="Image 0" descr="643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64396.jpeg"/>
                    <pic:cNvPicPr>
                      <a:picLocks noChangeAspect="1" noChangeArrowheads="1"/>
                    </pic:cNvPicPr>
                  </pic:nvPicPr>
                  <pic:blipFill>
                    <a:blip r:embed="rId8" cstate="print"/>
                    <a:srcRect/>
                    <a:stretch>
                      <a:fillRect/>
                    </a:stretch>
                  </pic:blipFill>
                  <pic:spPr bwMode="auto">
                    <a:xfrm>
                      <a:off x="0" y="0"/>
                      <a:ext cx="938530" cy="1200785"/>
                    </a:xfrm>
                    <a:prstGeom prst="rect">
                      <a:avLst/>
                    </a:prstGeom>
                    <a:noFill/>
                    <a:ln w="9525">
                      <a:noFill/>
                      <a:miter lim="800000"/>
                      <a:headEnd/>
                      <a:tailEnd/>
                    </a:ln>
                  </pic:spPr>
                </pic:pic>
              </a:graphicData>
            </a:graphic>
          </wp:inline>
        </w:drawing>
      </w:r>
    </w:p>
    <w:p w:rsidR="007C31FB" w:rsidRPr="005971C4" w:rsidRDefault="007C31FB" w:rsidP="00C575A2">
      <w:pPr>
        <w:widowControl w:val="0"/>
        <w:jc w:val="center"/>
        <w:rPr>
          <w:rFonts w:ascii="Arial" w:hAnsi="Arial" w:cs="Arial"/>
          <w:snapToGrid w:val="0"/>
          <w:sz w:val="22"/>
          <w:szCs w:val="22"/>
        </w:rPr>
      </w:pPr>
    </w:p>
    <w:p w:rsidR="007C31FB" w:rsidRPr="005971C4" w:rsidRDefault="007C31FB" w:rsidP="00C575A2">
      <w:pPr>
        <w:widowControl w:val="0"/>
        <w:jc w:val="center"/>
        <w:rPr>
          <w:rFonts w:ascii="Arial" w:hAnsi="Arial" w:cs="Arial"/>
          <w:b/>
          <w:snapToGrid w:val="0"/>
          <w:sz w:val="22"/>
          <w:szCs w:val="22"/>
        </w:rPr>
      </w:pPr>
      <w:r w:rsidRPr="005971C4">
        <w:rPr>
          <w:rFonts w:ascii="Arial" w:hAnsi="Arial" w:cs="Arial"/>
          <w:b/>
          <w:snapToGrid w:val="0"/>
          <w:sz w:val="22"/>
          <w:szCs w:val="22"/>
        </w:rPr>
        <w:t>MAIRIE DE MONT</w:t>
      </w:r>
    </w:p>
    <w:p w:rsidR="007C31FB" w:rsidRPr="005971C4" w:rsidRDefault="007C31FB" w:rsidP="00C575A2">
      <w:pPr>
        <w:widowControl w:val="0"/>
        <w:jc w:val="center"/>
        <w:rPr>
          <w:rFonts w:ascii="Arial" w:hAnsi="Arial" w:cs="Arial"/>
          <w:i/>
          <w:snapToGrid w:val="0"/>
          <w:sz w:val="16"/>
          <w:szCs w:val="16"/>
        </w:rPr>
      </w:pPr>
      <w:r w:rsidRPr="005971C4">
        <w:rPr>
          <w:rFonts w:ascii="Arial" w:hAnsi="Arial" w:cs="Arial"/>
          <w:i/>
          <w:snapToGrid w:val="0"/>
          <w:sz w:val="16"/>
          <w:szCs w:val="16"/>
        </w:rPr>
        <w:t>ARANCE-GOUZE-LENDRESSE</w:t>
      </w:r>
    </w:p>
    <w:p w:rsidR="007C31FB" w:rsidRPr="005971C4" w:rsidRDefault="007C31FB" w:rsidP="00C575A2">
      <w:pPr>
        <w:widowControl w:val="0"/>
        <w:jc w:val="center"/>
        <w:rPr>
          <w:rFonts w:ascii="Arial" w:hAnsi="Arial" w:cs="Arial"/>
          <w:i/>
          <w:snapToGrid w:val="0"/>
          <w:sz w:val="16"/>
          <w:szCs w:val="16"/>
        </w:rPr>
      </w:pPr>
      <w:r w:rsidRPr="005971C4">
        <w:rPr>
          <w:rFonts w:ascii="Arial" w:hAnsi="Arial" w:cs="Arial"/>
          <w:i/>
          <w:snapToGrid w:val="0"/>
          <w:sz w:val="16"/>
          <w:szCs w:val="16"/>
        </w:rPr>
        <w:t>(Communes fusionnées)</w:t>
      </w:r>
    </w:p>
    <w:p w:rsidR="007C31FB" w:rsidRPr="005971C4" w:rsidRDefault="007C31FB" w:rsidP="00C575A2">
      <w:pPr>
        <w:widowControl w:val="0"/>
        <w:jc w:val="center"/>
        <w:rPr>
          <w:rFonts w:ascii="Arial" w:hAnsi="Arial" w:cs="Arial"/>
          <w:snapToGrid w:val="0"/>
          <w:sz w:val="22"/>
          <w:szCs w:val="22"/>
        </w:rPr>
      </w:pPr>
    </w:p>
    <w:p w:rsidR="007C31FB" w:rsidRPr="005971C4" w:rsidRDefault="007C31FB" w:rsidP="00C575A2">
      <w:pPr>
        <w:widowControl w:val="0"/>
        <w:jc w:val="center"/>
        <w:rPr>
          <w:rFonts w:ascii="Arial" w:hAnsi="Arial" w:cs="Arial"/>
          <w:snapToGrid w:val="0"/>
          <w:sz w:val="22"/>
          <w:szCs w:val="22"/>
        </w:rPr>
      </w:pPr>
    </w:p>
    <w:p w:rsidR="007C31FB" w:rsidRPr="005971C4" w:rsidRDefault="004D5385" w:rsidP="00C575A2">
      <w:pPr>
        <w:widowControl w:val="0"/>
        <w:jc w:val="center"/>
        <w:rPr>
          <w:rFonts w:ascii="Arial" w:hAnsi="Arial" w:cs="Arial"/>
          <w:b/>
          <w:snapToGrid w:val="0"/>
          <w:sz w:val="24"/>
          <w:szCs w:val="24"/>
          <w:u w:val="single"/>
        </w:rPr>
      </w:pPr>
      <w:r>
        <w:rPr>
          <w:rFonts w:ascii="Arial" w:hAnsi="Arial" w:cs="Arial"/>
          <w:b/>
          <w:snapToGrid w:val="0"/>
          <w:sz w:val="24"/>
          <w:szCs w:val="24"/>
          <w:u w:val="single"/>
        </w:rPr>
        <w:t>17-11-2017</w:t>
      </w:r>
      <w:r w:rsidR="007C31FB" w:rsidRPr="005971C4">
        <w:rPr>
          <w:rFonts w:ascii="Arial" w:hAnsi="Arial" w:cs="Arial"/>
          <w:b/>
          <w:snapToGrid w:val="0"/>
          <w:sz w:val="24"/>
          <w:szCs w:val="24"/>
          <w:u w:val="single"/>
        </w:rPr>
        <w:t>-</w:t>
      </w:r>
      <w:r w:rsidR="005971C4">
        <w:rPr>
          <w:rFonts w:ascii="Arial" w:hAnsi="Arial" w:cs="Arial"/>
          <w:b/>
          <w:snapToGrid w:val="0"/>
          <w:sz w:val="24"/>
          <w:szCs w:val="24"/>
          <w:u w:val="single"/>
        </w:rPr>
        <w:t>01</w:t>
      </w:r>
    </w:p>
    <w:p w:rsidR="007C31FB" w:rsidRPr="005971C4" w:rsidRDefault="007C31FB" w:rsidP="00C575A2">
      <w:pPr>
        <w:widowControl w:val="0"/>
        <w:jc w:val="center"/>
        <w:rPr>
          <w:rFonts w:ascii="Arial" w:hAnsi="Arial" w:cs="Arial"/>
          <w:snapToGrid w:val="0"/>
          <w:sz w:val="22"/>
          <w:szCs w:val="22"/>
        </w:rPr>
      </w:pPr>
    </w:p>
    <w:p w:rsidR="002B1CE9" w:rsidRDefault="002B1CE9" w:rsidP="002B1CE9">
      <w:pPr>
        <w:widowControl w:val="0"/>
        <w:rPr>
          <w:rFonts w:ascii="Arial" w:hAnsi="Arial" w:cs="Arial"/>
          <w:snapToGrid w:val="0"/>
          <w:sz w:val="12"/>
          <w:szCs w:val="12"/>
        </w:rPr>
      </w:pPr>
      <w:r>
        <w:rPr>
          <w:rFonts w:ascii="Arial" w:hAnsi="Arial" w:cs="Arial"/>
          <w:snapToGrid w:val="0"/>
          <w:sz w:val="12"/>
          <w:szCs w:val="12"/>
        </w:rPr>
        <w:t>Date de convocation le 18/09/2017</w:t>
      </w:r>
    </w:p>
    <w:p w:rsidR="002B1CE9" w:rsidRPr="00523F01" w:rsidRDefault="002B1CE9" w:rsidP="002B1CE9">
      <w:pPr>
        <w:widowControl w:val="0"/>
        <w:rPr>
          <w:rFonts w:ascii="Arial" w:hAnsi="Arial" w:cs="Arial"/>
          <w:snapToGrid w:val="0"/>
          <w:sz w:val="12"/>
          <w:szCs w:val="12"/>
        </w:rPr>
      </w:pPr>
    </w:p>
    <w:p w:rsidR="002B1CE9" w:rsidRPr="00523F01" w:rsidRDefault="002B1CE9" w:rsidP="002B1CE9">
      <w:pPr>
        <w:widowControl w:val="0"/>
        <w:rPr>
          <w:rFonts w:ascii="Arial" w:hAnsi="Arial" w:cs="Arial"/>
          <w:snapToGrid w:val="0"/>
          <w:sz w:val="12"/>
          <w:szCs w:val="12"/>
        </w:rPr>
      </w:pPr>
      <w:r w:rsidRPr="00523F01">
        <w:rPr>
          <w:rFonts w:ascii="Arial" w:hAnsi="Arial" w:cs="Arial"/>
          <w:snapToGrid w:val="0"/>
          <w:sz w:val="12"/>
          <w:szCs w:val="12"/>
        </w:rPr>
        <w:t>Nombre</w:t>
      </w:r>
      <w:r>
        <w:rPr>
          <w:rFonts w:ascii="Arial" w:hAnsi="Arial" w:cs="Arial"/>
          <w:snapToGrid w:val="0"/>
          <w:sz w:val="12"/>
          <w:szCs w:val="12"/>
        </w:rPr>
        <w:t xml:space="preserve"> de conseillers en exercice : 13</w:t>
      </w:r>
    </w:p>
    <w:p w:rsidR="002B1CE9" w:rsidRPr="00523F01" w:rsidRDefault="002B1CE9" w:rsidP="002B1CE9">
      <w:pPr>
        <w:widowControl w:val="0"/>
        <w:rPr>
          <w:rFonts w:ascii="Arial" w:hAnsi="Arial" w:cs="Arial"/>
          <w:snapToGrid w:val="0"/>
          <w:sz w:val="12"/>
          <w:szCs w:val="12"/>
        </w:rPr>
      </w:pPr>
      <w:r w:rsidRPr="00523F01">
        <w:rPr>
          <w:rFonts w:ascii="Arial" w:hAnsi="Arial" w:cs="Arial"/>
          <w:snapToGrid w:val="0"/>
          <w:sz w:val="12"/>
          <w:szCs w:val="12"/>
        </w:rPr>
        <w:t>Présents :</w:t>
      </w:r>
      <w:r>
        <w:rPr>
          <w:rFonts w:ascii="Arial" w:hAnsi="Arial" w:cs="Arial"/>
          <w:snapToGrid w:val="0"/>
          <w:sz w:val="12"/>
          <w:szCs w:val="12"/>
        </w:rPr>
        <w:t xml:space="preserve"> </w:t>
      </w:r>
      <w:r w:rsidR="004D5385">
        <w:rPr>
          <w:rFonts w:ascii="Arial" w:hAnsi="Arial" w:cs="Arial"/>
          <w:snapToGrid w:val="0"/>
          <w:sz w:val="12"/>
          <w:szCs w:val="12"/>
        </w:rPr>
        <w:t>12</w:t>
      </w:r>
    </w:p>
    <w:p w:rsidR="002B1CE9" w:rsidRPr="00523F01" w:rsidRDefault="002B1CE9" w:rsidP="002B1CE9">
      <w:pPr>
        <w:widowControl w:val="0"/>
        <w:rPr>
          <w:rFonts w:ascii="Arial" w:hAnsi="Arial" w:cs="Arial"/>
          <w:snapToGrid w:val="0"/>
          <w:sz w:val="12"/>
          <w:szCs w:val="12"/>
        </w:rPr>
      </w:pPr>
      <w:r w:rsidRPr="00523F01">
        <w:rPr>
          <w:rFonts w:ascii="Arial" w:hAnsi="Arial" w:cs="Arial"/>
          <w:snapToGrid w:val="0"/>
          <w:sz w:val="12"/>
          <w:szCs w:val="12"/>
        </w:rPr>
        <w:t>Procuration</w:t>
      </w:r>
      <w:r w:rsidR="004D5385">
        <w:rPr>
          <w:rFonts w:ascii="Arial" w:hAnsi="Arial" w:cs="Arial"/>
          <w:snapToGrid w:val="0"/>
          <w:sz w:val="12"/>
          <w:szCs w:val="12"/>
        </w:rPr>
        <w:t> : 0</w:t>
      </w:r>
    </w:p>
    <w:p w:rsidR="002B1CE9" w:rsidRPr="00523F01" w:rsidRDefault="002B1CE9" w:rsidP="002B1CE9">
      <w:pPr>
        <w:widowControl w:val="0"/>
        <w:rPr>
          <w:rFonts w:ascii="Arial" w:hAnsi="Arial" w:cs="Arial"/>
          <w:snapToGrid w:val="0"/>
          <w:sz w:val="12"/>
          <w:szCs w:val="12"/>
        </w:rPr>
      </w:pPr>
      <w:r>
        <w:rPr>
          <w:rFonts w:ascii="Arial" w:hAnsi="Arial" w:cs="Arial"/>
          <w:snapToGrid w:val="0"/>
          <w:sz w:val="12"/>
          <w:szCs w:val="12"/>
        </w:rPr>
        <w:t>Votants : 12</w:t>
      </w:r>
    </w:p>
    <w:p w:rsidR="004D5385" w:rsidRDefault="004D5385" w:rsidP="00C575A2">
      <w:pPr>
        <w:widowControl w:val="0"/>
        <w:ind w:right="-569"/>
        <w:jc w:val="center"/>
        <w:rPr>
          <w:rFonts w:ascii="Arial" w:hAnsi="Arial" w:cs="Arial"/>
          <w:b/>
          <w:snapToGrid w:val="0"/>
          <w:sz w:val="22"/>
          <w:szCs w:val="22"/>
          <w:u w:val="single"/>
        </w:rPr>
      </w:pPr>
    </w:p>
    <w:p w:rsidR="007C31FB" w:rsidRPr="005971C4" w:rsidRDefault="007C31FB" w:rsidP="00C575A2">
      <w:pPr>
        <w:widowControl w:val="0"/>
        <w:ind w:right="-569"/>
        <w:jc w:val="center"/>
        <w:rPr>
          <w:rFonts w:ascii="Arial" w:hAnsi="Arial" w:cs="Arial"/>
          <w:b/>
          <w:snapToGrid w:val="0"/>
          <w:sz w:val="22"/>
          <w:szCs w:val="22"/>
          <w:u w:val="single"/>
        </w:rPr>
      </w:pPr>
      <w:r w:rsidRPr="005971C4">
        <w:rPr>
          <w:rFonts w:ascii="Arial" w:hAnsi="Arial" w:cs="Arial"/>
          <w:b/>
          <w:snapToGrid w:val="0"/>
          <w:sz w:val="22"/>
          <w:szCs w:val="22"/>
          <w:u w:val="single"/>
        </w:rPr>
        <w:br w:type="column"/>
      </w:r>
      <w:r w:rsidRPr="005971C4">
        <w:rPr>
          <w:rFonts w:ascii="Arial" w:hAnsi="Arial" w:cs="Arial"/>
          <w:b/>
          <w:snapToGrid w:val="0"/>
          <w:sz w:val="22"/>
          <w:szCs w:val="22"/>
          <w:u w:val="single"/>
        </w:rPr>
        <w:lastRenderedPageBreak/>
        <w:t>EXTRAIT DU REGISTRE DES DELIBERATIONS</w:t>
      </w:r>
    </w:p>
    <w:p w:rsidR="007C31FB" w:rsidRPr="005971C4" w:rsidRDefault="007C31FB" w:rsidP="00C575A2">
      <w:pPr>
        <w:widowControl w:val="0"/>
        <w:ind w:right="-569"/>
        <w:jc w:val="center"/>
        <w:rPr>
          <w:rFonts w:ascii="Arial" w:hAnsi="Arial" w:cs="Arial"/>
          <w:b/>
          <w:snapToGrid w:val="0"/>
          <w:sz w:val="22"/>
          <w:szCs w:val="22"/>
          <w:u w:val="single"/>
        </w:rPr>
      </w:pPr>
    </w:p>
    <w:p w:rsidR="007C31FB" w:rsidRPr="005971C4" w:rsidRDefault="007C31FB" w:rsidP="00C575A2">
      <w:pPr>
        <w:widowControl w:val="0"/>
        <w:ind w:right="-569"/>
        <w:jc w:val="center"/>
        <w:rPr>
          <w:rFonts w:ascii="Arial" w:hAnsi="Arial" w:cs="Arial"/>
          <w:b/>
          <w:snapToGrid w:val="0"/>
          <w:sz w:val="22"/>
          <w:szCs w:val="22"/>
          <w:u w:val="single"/>
        </w:rPr>
      </w:pPr>
      <w:r w:rsidRPr="005971C4">
        <w:rPr>
          <w:rFonts w:ascii="Arial" w:hAnsi="Arial" w:cs="Arial"/>
          <w:b/>
          <w:snapToGrid w:val="0"/>
          <w:sz w:val="22"/>
          <w:szCs w:val="22"/>
          <w:u w:val="single"/>
        </w:rPr>
        <w:t xml:space="preserve">Séance du </w:t>
      </w:r>
      <w:r w:rsidR="004D5385">
        <w:rPr>
          <w:rFonts w:ascii="Arial" w:hAnsi="Arial" w:cs="Arial"/>
          <w:b/>
          <w:snapToGrid w:val="0"/>
          <w:sz w:val="22"/>
          <w:szCs w:val="22"/>
          <w:u w:val="single"/>
        </w:rPr>
        <w:t>17 novem</w:t>
      </w:r>
      <w:r w:rsidR="006C5028" w:rsidRPr="005971C4">
        <w:rPr>
          <w:rFonts w:ascii="Arial" w:hAnsi="Arial" w:cs="Arial"/>
          <w:b/>
          <w:snapToGrid w:val="0"/>
          <w:sz w:val="22"/>
          <w:szCs w:val="22"/>
          <w:u w:val="single"/>
        </w:rPr>
        <w:t>bre 2017</w:t>
      </w:r>
    </w:p>
    <w:p w:rsidR="007C31FB" w:rsidRPr="005971C4" w:rsidRDefault="007C31FB" w:rsidP="00C575A2">
      <w:pPr>
        <w:widowControl w:val="0"/>
        <w:ind w:right="-569"/>
        <w:jc w:val="both"/>
        <w:rPr>
          <w:rFonts w:ascii="Arial" w:hAnsi="Arial" w:cs="Arial"/>
          <w:snapToGrid w:val="0"/>
          <w:sz w:val="22"/>
          <w:szCs w:val="22"/>
        </w:rPr>
      </w:pPr>
    </w:p>
    <w:p w:rsidR="0081419A" w:rsidRPr="005971C4" w:rsidRDefault="0081419A" w:rsidP="00C575A2">
      <w:pPr>
        <w:ind w:right="140"/>
        <w:jc w:val="both"/>
      </w:pPr>
    </w:p>
    <w:p w:rsidR="000C4E26" w:rsidRPr="005971C4" w:rsidRDefault="000C4E26" w:rsidP="000C4E26">
      <w:pPr>
        <w:widowControl w:val="0"/>
        <w:ind w:right="140" w:firstLine="284"/>
        <w:jc w:val="both"/>
        <w:rPr>
          <w:rFonts w:ascii="Arial" w:hAnsi="Arial" w:cs="Arial"/>
          <w:snapToGrid w:val="0"/>
          <w:sz w:val="22"/>
          <w:szCs w:val="22"/>
        </w:rPr>
      </w:pPr>
      <w:r w:rsidRPr="005971C4">
        <w:rPr>
          <w:rFonts w:ascii="Arial" w:hAnsi="Arial" w:cs="Arial"/>
          <w:snapToGrid w:val="0"/>
          <w:sz w:val="22"/>
          <w:szCs w:val="22"/>
        </w:rPr>
        <w:t xml:space="preserve">Le </w:t>
      </w:r>
      <w:r w:rsidR="00DE4C1C">
        <w:rPr>
          <w:rFonts w:ascii="Arial" w:hAnsi="Arial" w:cs="Arial"/>
          <w:snapToGrid w:val="0"/>
          <w:sz w:val="22"/>
          <w:szCs w:val="22"/>
        </w:rPr>
        <w:t xml:space="preserve">dix </w:t>
      </w:r>
      <w:r w:rsidR="004D5385">
        <w:rPr>
          <w:rFonts w:ascii="Arial" w:hAnsi="Arial" w:cs="Arial"/>
          <w:snapToGrid w:val="0"/>
          <w:sz w:val="22"/>
          <w:szCs w:val="22"/>
        </w:rPr>
        <w:t>sept novembre d</w:t>
      </w:r>
      <w:r w:rsidRPr="005971C4">
        <w:rPr>
          <w:rFonts w:ascii="Arial" w:hAnsi="Arial" w:cs="Arial"/>
          <w:snapToGrid w:val="0"/>
          <w:sz w:val="22"/>
          <w:szCs w:val="22"/>
        </w:rPr>
        <w:t xml:space="preserve">eux mil </w:t>
      </w:r>
      <w:r w:rsidR="00DE4C1C">
        <w:rPr>
          <w:rFonts w:ascii="Arial" w:hAnsi="Arial" w:cs="Arial"/>
          <w:snapToGrid w:val="0"/>
          <w:sz w:val="22"/>
          <w:szCs w:val="22"/>
        </w:rPr>
        <w:t xml:space="preserve">dix sept </w:t>
      </w:r>
      <w:r w:rsidRPr="005971C4">
        <w:rPr>
          <w:rFonts w:ascii="Arial" w:hAnsi="Arial" w:cs="Arial"/>
          <w:snapToGrid w:val="0"/>
          <w:sz w:val="22"/>
          <w:szCs w:val="22"/>
        </w:rPr>
        <w:t>à dix-huit heures, se sont réunis, en la salle du Conseil de la Mairie de Mont, les membres du Conseil Municipal de la Commune de MONT (Arance-Gouze-Lendresse), sous la présidence de M. Jacques CLAVÉ, Maire.</w:t>
      </w:r>
    </w:p>
    <w:p w:rsidR="000C4E26" w:rsidRPr="005971C4" w:rsidRDefault="000C4E26" w:rsidP="000C4E26">
      <w:pPr>
        <w:widowControl w:val="0"/>
        <w:ind w:right="140"/>
        <w:jc w:val="both"/>
        <w:rPr>
          <w:rFonts w:ascii="Arial" w:hAnsi="Arial" w:cs="Arial"/>
          <w:snapToGrid w:val="0"/>
          <w:sz w:val="22"/>
          <w:szCs w:val="22"/>
        </w:rPr>
      </w:pPr>
    </w:p>
    <w:p w:rsidR="000C4E26" w:rsidRPr="005971C4" w:rsidRDefault="000C4E26" w:rsidP="000C4E26">
      <w:pPr>
        <w:widowControl w:val="0"/>
        <w:ind w:right="140"/>
        <w:jc w:val="both"/>
        <w:rPr>
          <w:rFonts w:ascii="Arial" w:hAnsi="Arial" w:cs="Arial"/>
          <w:snapToGrid w:val="0"/>
          <w:sz w:val="22"/>
          <w:szCs w:val="22"/>
        </w:rPr>
      </w:pPr>
      <w:r w:rsidRPr="005971C4">
        <w:rPr>
          <w:rFonts w:ascii="Arial" w:hAnsi="Arial" w:cs="Arial"/>
          <w:b/>
          <w:snapToGrid w:val="0"/>
          <w:sz w:val="22"/>
          <w:szCs w:val="22"/>
          <w:u w:val="single"/>
        </w:rPr>
        <w:t>Etaient présents</w:t>
      </w:r>
      <w:r w:rsidRPr="005971C4">
        <w:rPr>
          <w:rFonts w:ascii="Arial" w:hAnsi="Arial" w:cs="Arial"/>
          <w:snapToGrid w:val="0"/>
          <w:sz w:val="22"/>
          <w:szCs w:val="22"/>
        </w:rPr>
        <w:t xml:space="preserve"> : </w:t>
      </w:r>
      <w:r w:rsidRPr="005971C4">
        <w:rPr>
          <w:rFonts w:ascii="Arial" w:hAnsi="Arial" w:cs="Arial"/>
          <w:snapToGrid w:val="0"/>
          <w:sz w:val="24"/>
          <w:szCs w:val="24"/>
        </w:rPr>
        <w:t xml:space="preserve">Mmes BAZIARD, </w:t>
      </w:r>
      <w:r w:rsidR="004D5385">
        <w:rPr>
          <w:rFonts w:ascii="Arial" w:hAnsi="Arial" w:cs="Arial"/>
          <w:snapToGrid w:val="0"/>
          <w:sz w:val="22"/>
          <w:szCs w:val="22"/>
        </w:rPr>
        <w:t>ETCHART,</w:t>
      </w:r>
      <w:r w:rsidR="004D5385" w:rsidRPr="005971C4">
        <w:rPr>
          <w:rFonts w:ascii="Arial" w:hAnsi="Arial" w:cs="Arial"/>
          <w:snapToGrid w:val="0"/>
          <w:sz w:val="24"/>
          <w:szCs w:val="24"/>
        </w:rPr>
        <w:t xml:space="preserve"> </w:t>
      </w:r>
      <w:r w:rsidR="004D5385">
        <w:rPr>
          <w:rFonts w:ascii="Arial" w:hAnsi="Arial" w:cs="Arial"/>
          <w:snapToGrid w:val="0"/>
          <w:sz w:val="22"/>
          <w:szCs w:val="22"/>
        </w:rPr>
        <w:t xml:space="preserve">LOQUET, </w:t>
      </w:r>
      <w:r w:rsidR="002B1CE9">
        <w:rPr>
          <w:rFonts w:ascii="Arial" w:hAnsi="Arial" w:cs="Arial"/>
          <w:snapToGrid w:val="0"/>
          <w:sz w:val="24"/>
          <w:szCs w:val="24"/>
        </w:rPr>
        <w:t xml:space="preserve">PALIS </w:t>
      </w:r>
      <w:r w:rsidR="004D5385" w:rsidRPr="005971C4">
        <w:rPr>
          <w:rFonts w:ascii="Arial" w:hAnsi="Arial" w:cs="Arial"/>
          <w:snapToGrid w:val="0"/>
          <w:sz w:val="24"/>
          <w:szCs w:val="24"/>
        </w:rPr>
        <w:t xml:space="preserve">et </w:t>
      </w:r>
      <w:r w:rsidR="004D5385">
        <w:rPr>
          <w:rFonts w:ascii="Arial" w:hAnsi="Arial" w:cs="Arial"/>
          <w:snapToGrid w:val="0"/>
          <w:sz w:val="22"/>
          <w:szCs w:val="22"/>
        </w:rPr>
        <w:t>POLHER</w:t>
      </w:r>
      <w:r w:rsidR="004D5385" w:rsidRPr="005971C4">
        <w:rPr>
          <w:rFonts w:ascii="Arial" w:hAnsi="Arial" w:cs="Arial"/>
          <w:snapToGrid w:val="0"/>
          <w:sz w:val="24"/>
          <w:szCs w:val="24"/>
        </w:rPr>
        <w:t xml:space="preserve"> </w:t>
      </w:r>
      <w:r w:rsidRPr="005971C4">
        <w:rPr>
          <w:rFonts w:ascii="Arial" w:hAnsi="Arial" w:cs="Arial"/>
          <w:snapToGrid w:val="0"/>
          <w:sz w:val="24"/>
          <w:szCs w:val="24"/>
        </w:rPr>
        <w:t xml:space="preserve">et ainsi que MM. CAMDESSUS, CLAVÉ, </w:t>
      </w:r>
      <w:r w:rsidR="002B1CE9" w:rsidRPr="005971C4">
        <w:rPr>
          <w:rFonts w:ascii="Arial" w:hAnsi="Arial" w:cs="Arial"/>
          <w:snapToGrid w:val="0"/>
          <w:sz w:val="24"/>
          <w:szCs w:val="24"/>
        </w:rPr>
        <w:t>DUCOS-DUCQ</w:t>
      </w:r>
      <w:r w:rsidR="002B1CE9">
        <w:rPr>
          <w:rFonts w:ascii="Arial" w:hAnsi="Arial" w:cs="Arial"/>
          <w:snapToGrid w:val="0"/>
          <w:sz w:val="24"/>
          <w:szCs w:val="24"/>
        </w:rPr>
        <w:t>,</w:t>
      </w:r>
      <w:r w:rsidR="002B1CE9" w:rsidRPr="005971C4">
        <w:rPr>
          <w:rFonts w:ascii="Arial" w:hAnsi="Arial" w:cs="Arial"/>
          <w:snapToGrid w:val="0"/>
          <w:sz w:val="24"/>
          <w:szCs w:val="24"/>
        </w:rPr>
        <w:t xml:space="preserve"> </w:t>
      </w:r>
      <w:r w:rsidRPr="005971C4">
        <w:rPr>
          <w:rFonts w:ascii="Arial" w:hAnsi="Arial" w:cs="Arial"/>
          <w:snapToGrid w:val="0"/>
          <w:sz w:val="24"/>
          <w:szCs w:val="24"/>
        </w:rPr>
        <w:t xml:space="preserve">HILLOOU, LACOSTE-PEDELABORDE, </w:t>
      </w:r>
      <w:r w:rsidR="002B1CE9" w:rsidRPr="005971C4">
        <w:rPr>
          <w:rFonts w:ascii="Arial" w:hAnsi="Arial" w:cs="Arial"/>
          <w:snapToGrid w:val="0"/>
          <w:sz w:val="24"/>
          <w:szCs w:val="24"/>
        </w:rPr>
        <w:t xml:space="preserve">LETARGUA </w:t>
      </w:r>
      <w:r w:rsidRPr="005971C4">
        <w:rPr>
          <w:rFonts w:ascii="Arial" w:hAnsi="Arial" w:cs="Arial"/>
          <w:snapToGrid w:val="0"/>
          <w:sz w:val="24"/>
          <w:szCs w:val="24"/>
        </w:rPr>
        <w:t>et</w:t>
      </w:r>
      <w:r w:rsidR="002B1CE9">
        <w:rPr>
          <w:rFonts w:ascii="Arial" w:hAnsi="Arial" w:cs="Arial"/>
          <w:snapToGrid w:val="0"/>
          <w:sz w:val="24"/>
          <w:szCs w:val="24"/>
        </w:rPr>
        <w:t xml:space="preserve"> SALEFRANQUE</w:t>
      </w:r>
      <w:r w:rsidRPr="005971C4">
        <w:rPr>
          <w:rFonts w:ascii="Arial" w:hAnsi="Arial" w:cs="Arial"/>
          <w:snapToGrid w:val="0"/>
          <w:sz w:val="24"/>
          <w:szCs w:val="24"/>
        </w:rPr>
        <w:t>.</w:t>
      </w:r>
    </w:p>
    <w:p w:rsidR="000C4E26" w:rsidRPr="005971C4" w:rsidRDefault="000C4E26" w:rsidP="000C4E26">
      <w:pPr>
        <w:widowControl w:val="0"/>
        <w:ind w:right="140"/>
        <w:jc w:val="both"/>
        <w:rPr>
          <w:rFonts w:ascii="Arial" w:hAnsi="Arial" w:cs="Arial"/>
          <w:snapToGrid w:val="0"/>
          <w:sz w:val="22"/>
          <w:szCs w:val="22"/>
        </w:rPr>
      </w:pPr>
    </w:p>
    <w:p w:rsidR="002B1CE9" w:rsidRPr="005971C4" w:rsidRDefault="002B1CE9" w:rsidP="002B1CE9">
      <w:pPr>
        <w:widowControl w:val="0"/>
        <w:ind w:right="-569"/>
        <w:jc w:val="both"/>
        <w:rPr>
          <w:rFonts w:ascii="Arial" w:hAnsi="Arial" w:cs="Arial"/>
          <w:snapToGrid w:val="0"/>
          <w:sz w:val="22"/>
          <w:szCs w:val="22"/>
        </w:rPr>
      </w:pPr>
      <w:r>
        <w:rPr>
          <w:rFonts w:ascii="Arial" w:hAnsi="Arial" w:cs="Arial"/>
          <w:b/>
          <w:snapToGrid w:val="0"/>
          <w:sz w:val="22"/>
          <w:szCs w:val="22"/>
          <w:u w:val="single"/>
        </w:rPr>
        <w:t>Absente</w:t>
      </w:r>
      <w:r w:rsidRPr="005971C4">
        <w:rPr>
          <w:rFonts w:ascii="Arial" w:hAnsi="Arial" w:cs="Arial"/>
          <w:snapToGrid w:val="0"/>
          <w:sz w:val="22"/>
          <w:szCs w:val="22"/>
        </w:rPr>
        <w:t>: M</w:t>
      </w:r>
      <w:r>
        <w:rPr>
          <w:rFonts w:ascii="Arial" w:hAnsi="Arial" w:cs="Arial"/>
          <w:snapToGrid w:val="0"/>
          <w:sz w:val="22"/>
          <w:szCs w:val="22"/>
        </w:rPr>
        <w:t xml:space="preserve">me BERT </w:t>
      </w:r>
    </w:p>
    <w:p w:rsidR="002B1CE9" w:rsidRPr="005971C4" w:rsidRDefault="002B1CE9" w:rsidP="000C4E26">
      <w:pPr>
        <w:widowControl w:val="0"/>
        <w:ind w:right="140"/>
        <w:jc w:val="both"/>
        <w:rPr>
          <w:rFonts w:ascii="Arial" w:hAnsi="Arial" w:cs="Arial"/>
          <w:snapToGrid w:val="0"/>
          <w:sz w:val="22"/>
          <w:szCs w:val="22"/>
        </w:rPr>
      </w:pPr>
    </w:p>
    <w:p w:rsidR="000C4E26" w:rsidRPr="005971C4" w:rsidRDefault="000C4E26" w:rsidP="000C4E26">
      <w:pPr>
        <w:widowControl w:val="0"/>
        <w:ind w:right="-569"/>
        <w:jc w:val="both"/>
        <w:rPr>
          <w:rFonts w:ascii="Arial" w:hAnsi="Arial" w:cs="Arial"/>
          <w:snapToGrid w:val="0"/>
          <w:sz w:val="22"/>
          <w:szCs w:val="22"/>
        </w:rPr>
      </w:pPr>
      <w:r w:rsidRPr="005971C4">
        <w:rPr>
          <w:rFonts w:ascii="Arial" w:hAnsi="Arial" w:cs="Arial"/>
          <w:b/>
          <w:snapToGrid w:val="0"/>
          <w:sz w:val="22"/>
          <w:szCs w:val="22"/>
          <w:u w:val="single"/>
        </w:rPr>
        <w:t>Secrétaire de séance élue</w:t>
      </w:r>
      <w:r w:rsidRPr="005971C4">
        <w:rPr>
          <w:rFonts w:ascii="Arial" w:hAnsi="Arial" w:cs="Arial"/>
          <w:snapToGrid w:val="0"/>
          <w:sz w:val="22"/>
          <w:szCs w:val="22"/>
        </w:rPr>
        <w:t xml:space="preserve"> : M</w:t>
      </w:r>
      <w:r w:rsidR="004D5385">
        <w:rPr>
          <w:rFonts w:ascii="Arial" w:hAnsi="Arial" w:cs="Arial"/>
          <w:snapToGrid w:val="0"/>
          <w:sz w:val="22"/>
          <w:szCs w:val="22"/>
        </w:rPr>
        <w:t xml:space="preserve">me LOQUET </w:t>
      </w:r>
      <w:r w:rsidR="005971C4">
        <w:rPr>
          <w:rFonts w:ascii="Arial" w:hAnsi="Arial" w:cs="Arial"/>
          <w:snapToGrid w:val="0"/>
          <w:sz w:val="22"/>
          <w:szCs w:val="22"/>
        </w:rPr>
        <w:t xml:space="preserve"> </w:t>
      </w:r>
    </w:p>
    <w:p w:rsidR="00603C45" w:rsidRDefault="00603C45" w:rsidP="00C575A2">
      <w:pPr>
        <w:ind w:right="140"/>
        <w:jc w:val="both"/>
      </w:pPr>
    </w:p>
    <w:p w:rsidR="000C4E26" w:rsidRDefault="000C4E26" w:rsidP="00C575A2">
      <w:pPr>
        <w:ind w:right="140"/>
        <w:jc w:val="both"/>
        <w:sectPr w:rsidR="000C4E26" w:rsidSect="00C05BF6">
          <w:headerReference w:type="even" r:id="rId9"/>
          <w:headerReference w:type="default" r:id="rId10"/>
          <w:footerReference w:type="even" r:id="rId11"/>
          <w:footerReference w:type="default" r:id="rId12"/>
          <w:headerReference w:type="first" r:id="rId13"/>
          <w:footerReference w:type="first" r:id="rId14"/>
          <w:pgSz w:w="11906" w:h="16838" w:code="9"/>
          <w:pgMar w:top="680" w:right="567" w:bottom="295" w:left="1134" w:header="284" w:footer="284" w:gutter="0"/>
          <w:pgNumType w:start="132"/>
          <w:cols w:num="2" w:space="284" w:equalWidth="0">
            <w:col w:w="2268" w:space="284"/>
            <w:col w:w="7653"/>
          </w:cols>
          <w:docGrid w:linePitch="360"/>
        </w:sectPr>
      </w:pPr>
    </w:p>
    <w:p w:rsidR="00A304FA" w:rsidRPr="00360D8E" w:rsidRDefault="004D5385" w:rsidP="004D5385">
      <w:pPr>
        <w:pStyle w:val="TITRECONSEIL"/>
        <w:numPr>
          <w:ilvl w:val="0"/>
          <w:numId w:val="0"/>
        </w:numPr>
        <w:pBdr>
          <w:bottom w:val="single" w:sz="4" w:space="0" w:color="auto"/>
        </w:pBdr>
        <w:rPr>
          <w:sz w:val="20"/>
          <w:szCs w:val="20"/>
        </w:rPr>
      </w:pPr>
      <w:r w:rsidRPr="00360D8E">
        <w:rPr>
          <w:rFonts w:ascii="Arial" w:hAnsi="Arial" w:cs="Arial"/>
          <w:b w:val="0"/>
          <w:sz w:val="20"/>
          <w:szCs w:val="20"/>
        </w:rPr>
        <w:lastRenderedPageBreak/>
        <w:t xml:space="preserve">OBJET : CONSTITUTION D’UN GROUPEMENT DE COMMANDES AVEC LE SYNDICAT INTERCOMMUNAL D’EAU ET D’ASSAINISSEMENT GAVE ET BAÏSE ET LES COMMUNES D’ARGAGNON, BESINGRAND ET CARDESSE POUR L’ENTRETIEN ELECTROMECANIQUE DES INFRASTRUCTURES D’ASSAINSSEMENT COLLECTIF </w:t>
      </w:r>
    </w:p>
    <w:p w:rsidR="004D5385" w:rsidRDefault="004D5385" w:rsidP="005971C4">
      <w:pPr>
        <w:spacing w:after="200" w:line="276" w:lineRule="auto"/>
        <w:jc w:val="both"/>
        <w:rPr>
          <w:rFonts w:ascii="Arial" w:eastAsiaTheme="minorHAnsi" w:hAnsi="Arial" w:cs="Arial"/>
          <w:sz w:val="22"/>
          <w:szCs w:val="22"/>
          <w:lang w:eastAsia="en-US"/>
        </w:rPr>
      </w:pPr>
    </w:p>
    <w:p w:rsidR="00360D8E" w:rsidRPr="00360D8E" w:rsidRDefault="00360D8E" w:rsidP="00360D8E">
      <w:pPr>
        <w:tabs>
          <w:tab w:val="left" w:pos="284"/>
        </w:tabs>
        <w:jc w:val="both"/>
        <w:rPr>
          <w:rFonts w:ascii="Arial" w:hAnsi="Arial" w:cs="Arial"/>
        </w:rPr>
      </w:pPr>
      <w:r w:rsidRPr="00360D8E">
        <w:rPr>
          <w:rFonts w:ascii="Arial" w:hAnsi="Arial" w:cs="Arial"/>
        </w:rPr>
        <w:t>Monsieur le Maire indique à l’assemblée que le marché d’entretien électromécanique des infrastructures d’assainissement collectif du Syndicat Intercommunal d’Eau et d’Assainissement Gave et Baïse arrive à échéance le 31 décembre 2017. Par ailleurs, les communes d’Argagnon, Bésingrand, et Cardesse ont également manifesté leur souhait de constituer un groupement de commandes avec le Syndicat pour la passation et l’exécution de ce marché. Le coordonateur du groupement, le Syndicat, serait chargé de mener la procédure de consultation des entreprises, de signer le marché avec le ou les prestataires retenus et d’exécuter ledit marché. La constitution de ce groupement de commandes nécessite la signature par l’ensemble des parties d’une convention constitutive.</w:t>
      </w:r>
    </w:p>
    <w:p w:rsidR="00360D8E" w:rsidRPr="00360D8E" w:rsidRDefault="00360D8E" w:rsidP="00360D8E">
      <w:pPr>
        <w:tabs>
          <w:tab w:val="left" w:pos="284"/>
        </w:tabs>
        <w:jc w:val="both"/>
        <w:rPr>
          <w:rFonts w:ascii="Arial" w:hAnsi="Arial" w:cs="Arial"/>
        </w:rPr>
      </w:pPr>
    </w:p>
    <w:p w:rsidR="00360D8E" w:rsidRPr="00360D8E" w:rsidRDefault="00360D8E" w:rsidP="00360D8E">
      <w:pPr>
        <w:tabs>
          <w:tab w:val="left" w:pos="284"/>
        </w:tabs>
        <w:jc w:val="both"/>
        <w:rPr>
          <w:rFonts w:ascii="Arial" w:hAnsi="Arial" w:cs="Arial"/>
        </w:rPr>
      </w:pPr>
      <w:r w:rsidRPr="00360D8E">
        <w:rPr>
          <w:rFonts w:ascii="Arial" w:hAnsi="Arial" w:cs="Arial"/>
        </w:rPr>
        <w:t>Le Maire propose donc à l’Assemblée de l’autoriser à signer la convention constitutive du groupement de commandes entre le Syndicat et les communes d’Argagnon, Bésingrand, Cardesse et Mont afin de déterminer l’ensemble des conditions administratives, techniques et financières de ce groupement de commandes pour l’entretien électromécanique des infrastructures d’assainissement collectif du Syndicat et des communes.</w:t>
      </w:r>
    </w:p>
    <w:p w:rsidR="00360D8E" w:rsidRPr="00360D8E" w:rsidRDefault="00360D8E" w:rsidP="00360D8E">
      <w:pPr>
        <w:tabs>
          <w:tab w:val="left" w:pos="284"/>
        </w:tabs>
        <w:jc w:val="both"/>
        <w:rPr>
          <w:rFonts w:ascii="Arial" w:hAnsi="Arial" w:cs="Arial"/>
        </w:rPr>
      </w:pPr>
    </w:p>
    <w:p w:rsidR="00360D8E" w:rsidRPr="00360D8E" w:rsidRDefault="00360D8E" w:rsidP="00360D8E">
      <w:pPr>
        <w:tabs>
          <w:tab w:val="left" w:pos="284"/>
        </w:tabs>
        <w:jc w:val="both"/>
        <w:rPr>
          <w:rFonts w:ascii="Arial" w:hAnsi="Arial" w:cs="Arial"/>
        </w:rPr>
      </w:pPr>
      <w:r w:rsidRPr="00360D8E">
        <w:rPr>
          <w:rFonts w:ascii="Arial" w:hAnsi="Arial" w:cs="Arial"/>
        </w:rPr>
        <w:t>Le Conseil Municipal, après en avoir délibéré à pour :</w:t>
      </w:r>
    </w:p>
    <w:p w:rsidR="00360D8E" w:rsidRPr="00360D8E" w:rsidRDefault="00360D8E" w:rsidP="00360D8E">
      <w:pPr>
        <w:tabs>
          <w:tab w:val="left" w:pos="284"/>
        </w:tabs>
        <w:jc w:val="both"/>
        <w:rPr>
          <w:rFonts w:ascii="Arial" w:hAnsi="Arial" w:cs="Arial"/>
          <w:b/>
        </w:rPr>
      </w:pPr>
    </w:p>
    <w:p w:rsidR="00360D8E" w:rsidRPr="00360D8E" w:rsidRDefault="00360D8E" w:rsidP="00360D8E">
      <w:pPr>
        <w:tabs>
          <w:tab w:val="left" w:pos="284"/>
        </w:tabs>
        <w:jc w:val="both"/>
        <w:rPr>
          <w:rFonts w:ascii="Arial" w:hAnsi="Arial" w:cs="Arial"/>
        </w:rPr>
      </w:pPr>
      <w:r w:rsidRPr="00360D8E">
        <w:rPr>
          <w:rFonts w:ascii="Arial" w:hAnsi="Arial" w:cs="Arial"/>
          <w:b/>
        </w:rPr>
        <w:t>AUTORISE</w:t>
      </w:r>
      <w:r w:rsidRPr="00360D8E">
        <w:rPr>
          <w:rFonts w:ascii="Arial" w:hAnsi="Arial" w:cs="Arial"/>
        </w:rPr>
        <w:t xml:space="preserve"> la constitution d’un groupement de commandes entre le Syndicat et les communes d’Argagnon, Bésingrand, Cardesse et Mont pour l’entretien électromécanique des infrastructures d’assainissement collectif du Syndicat et des communes.</w:t>
      </w:r>
    </w:p>
    <w:p w:rsidR="00360D8E" w:rsidRPr="00360D8E" w:rsidRDefault="00360D8E" w:rsidP="00360D8E">
      <w:pPr>
        <w:tabs>
          <w:tab w:val="left" w:pos="284"/>
        </w:tabs>
        <w:jc w:val="both"/>
        <w:rPr>
          <w:rFonts w:ascii="Arial" w:hAnsi="Arial" w:cs="Arial"/>
        </w:rPr>
      </w:pPr>
    </w:p>
    <w:p w:rsidR="00360D8E" w:rsidRPr="00360D8E" w:rsidRDefault="00360D8E" w:rsidP="00360D8E">
      <w:pPr>
        <w:tabs>
          <w:tab w:val="left" w:pos="284"/>
        </w:tabs>
        <w:jc w:val="both"/>
        <w:rPr>
          <w:rFonts w:ascii="Arial" w:hAnsi="Arial" w:cs="Arial"/>
        </w:rPr>
      </w:pPr>
      <w:r w:rsidRPr="00360D8E">
        <w:rPr>
          <w:rFonts w:ascii="Arial" w:hAnsi="Arial" w:cs="Arial"/>
          <w:b/>
        </w:rPr>
        <w:t>APPROUVE</w:t>
      </w:r>
      <w:r w:rsidRPr="00360D8E">
        <w:rPr>
          <w:rFonts w:ascii="Arial" w:hAnsi="Arial" w:cs="Arial"/>
        </w:rPr>
        <w:t xml:space="preserve"> le projet de convention constitutive du groupement de commandes entre le Syndicat et les quatre communes.</w:t>
      </w:r>
    </w:p>
    <w:p w:rsidR="00360D8E" w:rsidRPr="00360D8E" w:rsidRDefault="00360D8E" w:rsidP="00360D8E">
      <w:pPr>
        <w:tabs>
          <w:tab w:val="left" w:pos="284"/>
        </w:tabs>
        <w:jc w:val="both"/>
        <w:rPr>
          <w:rFonts w:ascii="Arial" w:hAnsi="Arial" w:cs="Arial"/>
          <w:b/>
        </w:rPr>
      </w:pPr>
    </w:p>
    <w:p w:rsidR="00360D8E" w:rsidRPr="00360D8E" w:rsidRDefault="00360D8E" w:rsidP="00360D8E">
      <w:pPr>
        <w:tabs>
          <w:tab w:val="left" w:pos="284"/>
        </w:tabs>
        <w:jc w:val="both"/>
        <w:rPr>
          <w:rFonts w:ascii="Arial" w:hAnsi="Arial" w:cs="Arial"/>
        </w:rPr>
      </w:pPr>
      <w:r w:rsidRPr="00360D8E">
        <w:rPr>
          <w:rFonts w:ascii="Arial" w:hAnsi="Arial" w:cs="Arial"/>
          <w:b/>
        </w:rPr>
        <w:t>ACCEPTE</w:t>
      </w:r>
      <w:r w:rsidRPr="00360D8E">
        <w:rPr>
          <w:rFonts w:ascii="Arial" w:hAnsi="Arial" w:cs="Arial"/>
        </w:rPr>
        <w:t xml:space="preserve"> que le Syndicat soit désigné coordonateur du groupement de commandes.</w:t>
      </w:r>
    </w:p>
    <w:p w:rsidR="00360D8E" w:rsidRPr="00360D8E" w:rsidRDefault="00360D8E" w:rsidP="00360D8E">
      <w:pPr>
        <w:tabs>
          <w:tab w:val="left" w:pos="284"/>
        </w:tabs>
        <w:jc w:val="both"/>
        <w:rPr>
          <w:rFonts w:ascii="Arial" w:hAnsi="Arial" w:cs="Arial"/>
          <w:b/>
        </w:rPr>
      </w:pPr>
    </w:p>
    <w:p w:rsidR="00360D8E" w:rsidRPr="00360D8E" w:rsidRDefault="00360D8E" w:rsidP="00360D8E">
      <w:pPr>
        <w:tabs>
          <w:tab w:val="left" w:pos="284"/>
        </w:tabs>
        <w:jc w:val="both"/>
        <w:rPr>
          <w:rFonts w:ascii="Arial" w:hAnsi="Arial" w:cs="Arial"/>
        </w:rPr>
      </w:pPr>
      <w:r w:rsidRPr="00360D8E">
        <w:rPr>
          <w:rFonts w:ascii="Arial" w:hAnsi="Arial" w:cs="Arial"/>
          <w:b/>
        </w:rPr>
        <w:t>AUTORISE</w:t>
      </w:r>
      <w:r w:rsidRPr="00360D8E">
        <w:rPr>
          <w:rFonts w:ascii="Arial" w:hAnsi="Arial" w:cs="Arial"/>
        </w:rPr>
        <w:t xml:space="preserve"> Monsieur le Maire à signer la convention constitutive du groupement de commandes ainsi que toute pièce relative à cette affaire.</w:t>
      </w:r>
    </w:p>
    <w:p w:rsidR="00360D8E" w:rsidRPr="0008640E" w:rsidRDefault="00360D8E" w:rsidP="00117207">
      <w:pPr>
        <w:ind w:firstLine="142"/>
        <w:jc w:val="both"/>
        <w:rPr>
          <w:rFonts w:ascii="Arial" w:hAnsi="Arial" w:cs="Arial"/>
          <w:sz w:val="22"/>
          <w:szCs w:val="22"/>
        </w:rPr>
      </w:pPr>
    </w:p>
    <w:p w:rsidR="007C31FB" w:rsidRPr="0008640E" w:rsidRDefault="007C31FB" w:rsidP="000920B8">
      <w:pPr>
        <w:widowControl w:val="0"/>
        <w:ind w:firstLine="142"/>
        <w:jc w:val="center"/>
        <w:rPr>
          <w:rFonts w:ascii="Arial" w:hAnsi="Arial" w:cs="Arial"/>
          <w:snapToGrid w:val="0"/>
          <w:sz w:val="22"/>
          <w:szCs w:val="22"/>
        </w:rPr>
      </w:pPr>
      <w:r w:rsidRPr="0008640E">
        <w:rPr>
          <w:rFonts w:ascii="Arial" w:hAnsi="Arial" w:cs="Arial"/>
          <w:snapToGrid w:val="0"/>
          <w:sz w:val="22"/>
          <w:szCs w:val="22"/>
        </w:rPr>
        <w:t xml:space="preserve">Ainsi fait et délibéré à MONT, </w:t>
      </w:r>
      <w:proofErr w:type="gramStart"/>
      <w:r w:rsidRPr="0008640E">
        <w:rPr>
          <w:rFonts w:ascii="Arial" w:hAnsi="Arial" w:cs="Arial"/>
          <w:snapToGrid w:val="0"/>
          <w:sz w:val="22"/>
          <w:szCs w:val="22"/>
        </w:rPr>
        <w:t>les jour</w:t>
      </w:r>
      <w:proofErr w:type="gramEnd"/>
      <w:r w:rsidRPr="0008640E">
        <w:rPr>
          <w:rFonts w:ascii="Arial" w:hAnsi="Arial" w:cs="Arial"/>
          <w:snapToGrid w:val="0"/>
          <w:sz w:val="22"/>
          <w:szCs w:val="22"/>
        </w:rPr>
        <w:t>, mois et an que dessus.</w:t>
      </w:r>
    </w:p>
    <w:p w:rsidR="007C31FB" w:rsidRPr="0008640E" w:rsidRDefault="007C31FB" w:rsidP="000920B8">
      <w:pPr>
        <w:widowControl w:val="0"/>
        <w:ind w:firstLine="142"/>
        <w:jc w:val="center"/>
        <w:rPr>
          <w:rFonts w:ascii="Arial" w:hAnsi="Arial" w:cs="Arial"/>
          <w:snapToGrid w:val="0"/>
          <w:sz w:val="22"/>
          <w:szCs w:val="22"/>
        </w:rPr>
      </w:pPr>
      <w:r w:rsidRPr="0008640E">
        <w:rPr>
          <w:rFonts w:ascii="Arial" w:hAnsi="Arial" w:cs="Arial"/>
          <w:snapToGrid w:val="0"/>
          <w:sz w:val="22"/>
          <w:szCs w:val="22"/>
        </w:rPr>
        <w:t>Pour extrait conforme.</w:t>
      </w:r>
    </w:p>
    <w:p w:rsidR="007C31FB" w:rsidRPr="0008640E" w:rsidRDefault="007C31FB" w:rsidP="000920B8">
      <w:pPr>
        <w:widowControl w:val="0"/>
        <w:ind w:firstLine="142"/>
        <w:jc w:val="center"/>
        <w:rPr>
          <w:rFonts w:ascii="Arial" w:hAnsi="Arial" w:cs="Arial"/>
          <w:snapToGrid w:val="0"/>
          <w:sz w:val="22"/>
          <w:szCs w:val="22"/>
        </w:rPr>
      </w:pPr>
      <w:r w:rsidRPr="0008640E">
        <w:rPr>
          <w:rFonts w:ascii="Arial" w:hAnsi="Arial" w:cs="Arial"/>
          <w:snapToGrid w:val="0"/>
          <w:sz w:val="22"/>
          <w:szCs w:val="22"/>
        </w:rPr>
        <w:t>Le Maire,</w:t>
      </w:r>
    </w:p>
    <w:p w:rsidR="00384158" w:rsidRPr="0008640E" w:rsidRDefault="00384158" w:rsidP="00974693">
      <w:pPr>
        <w:jc w:val="center"/>
        <w:rPr>
          <w:rFonts w:ascii="Arial" w:hAnsi="Arial" w:cs="Arial"/>
          <w:sz w:val="22"/>
          <w:szCs w:val="22"/>
        </w:rPr>
      </w:pPr>
    </w:p>
    <w:p w:rsidR="00C05BF6" w:rsidRPr="0008640E" w:rsidRDefault="00C05BF6" w:rsidP="00974693">
      <w:pPr>
        <w:jc w:val="center"/>
        <w:rPr>
          <w:rFonts w:ascii="Arial" w:hAnsi="Arial" w:cs="Arial"/>
          <w:sz w:val="22"/>
          <w:szCs w:val="22"/>
        </w:rPr>
      </w:pPr>
    </w:p>
    <w:p w:rsidR="00C05BF6" w:rsidRPr="0008640E" w:rsidRDefault="00C05BF6" w:rsidP="00974693">
      <w:pPr>
        <w:jc w:val="center"/>
        <w:rPr>
          <w:rFonts w:ascii="Arial" w:hAnsi="Arial" w:cs="Arial"/>
          <w:sz w:val="22"/>
          <w:szCs w:val="22"/>
        </w:rPr>
      </w:pPr>
    </w:p>
    <w:p w:rsidR="00C05BF6" w:rsidRPr="0008640E" w:rsidRDefault="00C05BF6" w:rsidP="00974693">
      <w:pPr>
        <w:jc w:val="center"/>
        <w:rPr>
          <w:rFonts w:ascii="Arial" w:hAnsi="Arial" w:cs="Arial"/>
          <w:sz w:val="22"/>
          <w:szCs w:val="22"/>
        </w:rPr>
      </w:pPr>
    </w:p>
    <w:p w:rsidR="00E70F55" w:rsidRPr="0008640E" w:rsidRDefault="00E70F55" w:rsidP="00974693">
      <w:pPr>
        <w:jc w:val="center"/>
        <w:rPr>
          <w:rFonts w:ascii="Arial" w:hAnsi="Arial" w:cs="Arial"/>
          <w:sz w:val="22"/>
          <w:szCs w:val="22"/>
        </w:rPr>
      </w:pPr>
    </w:p>
    <w:p w:rsidR="00974693" w:rsidRDefault="008B32E8" w:rsidP="00974693">
      <w:pPr>
        <w:jc w:val="center"/>
        <w:rPr>
          <w:rFonts w:ascii="Arial" w:hAnsi="Arial" w:cs="Arial"/>
          <w:sz w:val="22"/>
          <w:szCs w:val="22"/>
        </w:rPr>
      </w:pPr>
      <w:r w:rsidRPr="0008640E">
        <w:rPr>
          <w:rFonts w:ascii="Arial" w:hAnsi="Arial" w:cs="Arial"/>
          <w:sz w:val="22"/>
          <w:szCs w:val="22"/>
        </w:rPr>
        <w:t>Jacqu</w:t>
      </w:r>
      <w:r w:rsidR="004D5385">
        <w:rPr>
          <w:rFonts w:ascii="Arial" w:hAnsi="Arial" w:cs="Arial"/>
          <w:sz w:val="22"/>
          <w:szCs w:val="22"/>
        </w:rPr>
        <w:t>e</w:t>
      </w:r>
      <w:r w:rsidR="00360D8E">
        <w:rPr>
          <w:rFonts w:ascii="Arial" w:hAnsi="Arial" w:cs="Arial"/>
          <w:sz w:val="22"/>
          <w:szCs w:val="22"/>
        </w:rPr>
        <w:t>s CL</w:t>
      </w:r>
      <w:r w:rsidRPr="0008640E">
        <w:rPr>
          <w:rFonts w:ascii="Arial" w:hAnsi="Arial" w:cs="Arial"/>
          <w:sz w:val="22"/>
          <w:szCs w:val="22"/>
        </w:rPr>
        <w:t>AVÉ</w:t>
      </w:r>
    </w:p>
    <w:sectPr w:rsidR="00974693" w:rsidSect="001166F4">
      <w:type w:val="continuous"/>
      <w:pgSz w:w="11906" w:h="16838" w:code="9"/>
      <w:pgMar w:top="851" w:right="1134" w:bottom="295" w:left="567" w:header="567" w:footer="284"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FAA" w:rsidRDefault="00190FAA" w:rsidP="00377391">
      <w:r>
        <w:separator/>
      </w:r>
    </w:p>
  </w:endnote>
  <w:endnote w:type="continuationSeparator" w:id="0">
    <w:p w:rsidR="00190FAA" w:rsidRDefault="00190FAA" w:rsidP="00377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00" w:rsidRDefault="002C0E0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AA" w:rsidRDefault="00190FAA">
    <w:pPr>
      <w:pStyle w:val="Pieddepage"/>
    </w:pPr>
    <w:r w:rsidRPr="009720C1">
      <w:rPr>
        <w:color w:val="808080" w:themeColor="background1" w:themeShade="80"/>
        <w:sz w:val="18"/>
        <w:szCs w:val="18"/>
      </w:rPr>
      <w:t>20 Rue du Vieux Mont</w:t>
    </w:r>
    <w:r>
      <w:rPr>
        <w:color w:val="808080" w:themeColor="background1" w:themeShade="80"/>
        <w:sz w:val="18"/>
        <w:szCs w:val="18"/>
      </w:rPr>
      <w:t xml:space="preserve">, 64300 MONT – Téléphone : 05 59 67 64 63 – Télécopie : 05 59 67 31 27 – Courriel : </w:t>
    </w:r>
    <w:hyperlink r:id="rId1" w:history="1">
      <w:r w:rsidR="002C0E00" w:rsidRPr="00FE1741">
        <w:rPr>
          <w:rStyle w:val="Lienhypertexte"/>
          <w:sz w:val="18"/>
          <w:szCs w:val="18"/>
        </w:rPr>
        <w:t>commont@cdg-64.fr</w:t>
      </w:r>
    </w:hyperlink>
    <w:r w:rsidR="002C0E00">
      <w:rPr>
        <w:color w:val="808080" w:themeColor="background1" w:themeShade="80"/>
        <w:sz w:val="18"/>
        <w:szCs w:val="18"/>
      </w:rPr>
      <w:t xml:space="preserve">     </w:t>
    </w:r>
    <w:r w:rsidR="002C0E00">
      <w:rPr>
        <w:color w:val="808080" w:themeColor="background1" w:themeShade="80"/>
        <w:sz w:val="18"/>
        <w:szCs w:val="18"/>
      </w:rPr>
      <w:t>JC 99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00" w:rsidRDefault="002C0E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FAA" w:rsidRDefault="00190FAA" w:rsidP="00377391">
      <w:r>
        <w:separator/>
      </w:r>
    </w:p>
  </w:footnote>
  <w:footnote w:type="continuationSeparator" w:id="0">
    <w:p w:rsidR="00190FAA" w:rsidRDefault="00190FAA" w:rsidP="003773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00" w:rsidRDefault="002C0E0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AA" w:rsidRDefault="00190FAA" w:rsidP="006C5028">
    <w:pPr>
      <w:pStyle w:val="En-tte"/>
      <w:tabs>
        <w:tab w:val="clear" w:pos="4536"/>
        <w:tab w:val="clear" w:pos="9072"/>
        <w:tab w:val="center" w:pos="5102"/>
      </w:tabs>
      <w:ind w:hanging="567"/>
    </w:pPr>
    <w:r w:rsidRPr="0096087A">
      <w:rPr>
        <w:color w:val="808080" w:themeColor="background1" w:themeShade="80"/>
        <w:sz w:val="18"/>
        <w:szCs w:val="18"/>
      </w:rPr>
      <w:t>DEPARTEMENT DES PYRENEES</w:t>
    </w:r>
    <w:r>
      <w:rPr>
        <w:color w:val="808080" w:themeColor="background1" w:themeShade="80"/>
        <w:sz w:val="18"/>
        <w:szCs w:val="18"/>
      </w:rPr>
      <w:t>-</w:t>
    </w:r>
    <w:r w:rsidRPr="0096087A">
      <w:rPr>
        <w:color w:val="808080" w:themeColor="background1" w:themeShade="80"/>
        <w:sz w:val="18"/>
        <w:szCs w:val="18"/>
      </w:rPr>
      <w:t>ATLANTIQUES</w:t>
    </w:r>
    <w:r>
      <w:t xml:space="preserve"> </w:t>
    </w:r>
    <w:r>
      <w:rPr>
        <w:color w:val="808080" w:themeColor="background1" w:themeShade="80"/>
        <w:sz w:val="18"/>
        <w:szCs w:val="18"/>
      </w:rPr>
      <w:tab/>
    </w:r>
    <w:r>
      <w:rPr>
        <w:color w:val="808080" w:themeColor="background1" w:themeShade="80"/>
        <w:sz w:val="18"/>
        <w:szCs w:val="18"/>
      </w:rPr>
      <w:tab/>
    </w:r>
    <w:r w:rsidRPr="0096087A">
      <w:rPr>
        <w:color w:val="808080" w:themeColor="background1" w:themeShade="80"/>
        <w:sz w:val="18"/>
        <w:szCs w:val="18"/>
      </w:rPr>
      <w:t>REPUBLIQUE FRANÇAISE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00" w:rsidRDefault="002C0E0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C69"/>
    <w:multiLevelType w:val="hybridMultilevel"/>
    <w:tmpl w:val="38FA1A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AB1F0B"/>
    <w:multiLevelType w:val="singleLevel"/>
    <w:tmpl w:val="4F70DF32"/>
    <w:lvl w:ilvl="0">
      <w:numFmt w:val="bullet"/>
      <w:lvlText w:val="-"/>
      <w:lvlJc w:val="left"/>
      <w:pPr>
        <w:tabs>
          <w:tab w:val="num" w:pos="1065"/>
        </w:tabs>
        <w:ind w:left="1065" w:hanging="360"/>
      </w:pPr>
      <w:rPr>
        <w:rFonts w:hint="default"/>
      </w:rPr>
    </w:lvl>
  </w:abstractNum>
  <w:abstractNum w:abstractNumId="2">
    <w:nsid w:val="0AB14DFE"/>
    <w:multiLevelType w:val="hybridMultilevel"/>
    <w:tmpl w:val="CFF47368"/>
    <w:lvl w:ilvl="0" w:tplc="C6E6F788">
      <w:start w:val="5"/>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nsid w:val="11034A10"/>
    <w:multiLevelType w:val="hybridMultilevel"/>
    <w:tmpl w:val="EFECF778"/>
    <w:lvl w:ilvl="0" w:tplc="78F6FFB8">
      <w:start w:val="28"/>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nsid w:val="123A712A"/>
    <w:multiLevelType w:val="hybridMultilevel"/>
    <w:tmpl w:val="C9AA1764"/>
    <w:lvl w:ilvl="0" w:tplc="9B9E78C0">
      <w:start w:val="1"/>
      <w:numFmt w:val="decimal"/>
      <w:pStyle w:val="TITRECONSEI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A55995"/>
    <w:multiLevelType w:val="hybridMultilevel"/>
    <w:tmpl w:val="99BC5612"/>
    <w:lvl w:ilvl="0" w:tplc="CAB04E34">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203CBF"/>
    <w:multiLevelType w:val="hybridMultilevel"/>
    <w:tmpl w:val="3EA8114A"/>
    <w:lvl w:ilvl="0" w:tplc="75FA7EAE">
      <w:numFmt w:val="bullet"/>
      <w:lvlText w:val="-"/>
      <w:lvlJc w:val="left"/>
      <w:pPr>
        <w:tabs>
          <w:tab w:val="num" w:pos="1635"/>
        </w:tabs>
        <w:ind w:left="1635"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337356"/>
    <w:multiLevelType w:val="hybridMultilevel"/>
    <w:tmpl w:val="EA28B0DA"/>
    <w:lvl w:ilvl="0" w:tplc="75FA7EAE">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nsid w:val="226540C8"/>
    <w:multiLevelType w:val="hybridMultilevel"/>
    <w:tmpl w:val="559460E6"/>
    <w:lvl w:ilvl="0" w:tplc="C0DC4548">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nsid w:val="4E0C757D"/>
    <w:multiLevelType w:val="hybridMultilevel"/>
    <w:tmpl w:val="D87EF7FA"/>
    <w:lvl w:ilvl="0" w:tplc="4D9A6108">
      <w:start w:val="30"/>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0">
    <w:nsid w:val="508A75E6"/>
    <w:multiLevelType w:val="singleLevel"/>
    <w:tmpl w:val="8B8E3870"/>
    <w:lvl w:ilvl="0">
      <w:start w:val="5"/>
      <w:numFmt w:val="bullet"/>
      <w:lvlText w:val="-"/>
      <w:lvlJc w:val="left"/>
      <w:pPr>
        <w:tabs>
          <w:tab w:val="num" w:pos="645"/>
        </w:tabs>
        <w:ind w:left="645" w:hanging="360"/>
      </w:pPr>
      <w:rPr>
        <w:rFonts w:hint="default"/>
      </w:rPr>
    </w:lvl>
  </w:abstractNum>
  <w:abstractNum w:abstractNumId="11">
    <w:nsid w:val="51E51066"/>
    <w:multiLevelType w:val="hybridMultilevel"/>
    <w:tmpl w:val="DCC29A00"/>
    <w:lvl w:ilvl="0" w:tplc="324E66C4">
      <w:start w:val="1"/>
      <w:numFmt w:val="decimal"/>
      <w:lvlText w:val="%1)"/>
      <w:lvlJc w:val="left"/>
      <w:pPr>
        <w:ind w:left="517" w:hanging="375"/>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
    <w:nsid w:val="5377458B"/>
    <w:multiLevelType w:val="hybridMultilevel"/>
    <w:tmpl w:val="16F4066E"/>
    <w:lvl w:ilvl="0" w:tplc="8EBC68AC">
      <w:start w:val="5"/>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nsid w:val="545204AA"/>
    <w:multiLevelType w:val="hybridMultilevel"/>
    <w:tmpl w:val="CC2A26E4"/>
    <w:lvl w:ilvl="0" w:tplc="EDE2C02C">
      <w:start w:val="24"/>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4">
    <w:nsid w:val="55AE4ADE"/>
    <w:multiLevelType w:val="hybridMultilevel"/>
    <w:tmpl w:val="0038D604"/>
    <w:lvl w:ilvl="0" w:tplc="38ACA3A2">
      <w:numFmt w:val="bullet"/>
      <w:lvlText w:val="-"/>
      <w:lvlJc w:val="left"/>
      <w:pPr>
        <w:ind w:left="720" w:hanging="360"/>
      </w:pPr>
      <w:rPr>
        <w:rFonts w:ascii="Times New Roman" w:eastAsia="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773758D"/>
    <w:multiLevelType w:val="singleLevel"/>
    <w:tmpl w:val="F302200E"/>
    <w:lvl w:ilvl="0">
      <w:numFmt w:val="bullet"/>
      <w:lvlText w:val="-"/>
      <w:lvlJc w:val="left"/>
      <w:pPr>
        <w:tabs>
          <w:tab w:val="num" w:pos="1065"/>
        </w:tabs>
        <w:ind w:left="1065" w:hanging="360"/>
      </w:pPr>
      <w:rPr>
        <w:rFonts w:hint="default"/>
      </w:rPr>
    </w:lvl>
  </w:abstractNum>
  <w:abstractNum w:abstractNumId="16">
    <w:nsid w:val="6B002135"/>
    <w:multiLevelType w:val="hybridMultilevel"/>
    <w:tmpl w:val="D792A954"/>
    <w:lvl w:ilvl="0" w:tplc="4E5EBCC2">
      <w:start w:val="5"/>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5"/>
  </w:num>
  <w:num w:numId="2">
    <w:abstractNumId w:val="10"/>
  </w:num>
  <w:num w:numId="3">
    <w:abstractNumId w:val="3"/>
  </w:num>
  <w:num w:numId="4">
    <w:abstractNumId w:val="13"/>
  </w:num>
  <w:num w:numId="5">
    <w:abstractNumId w:val="15"/>
  </w:num>
  <w:num w:numId="6">
    <w:abstractNumId w:val="11"/>
  </w:num>
  <w:num w:numId="7">
    <w:abstractNumId w:val="9"/>
  </w:num>
  <w:num w:numId="8">
    <w:abstractNumId w:val="8"/>
  </w:num>
  <w:num w:numId="9">
    <w:abstractNumId w:val="1"/>
  </w:num>
  <w:num w:numId="10">
    <w:abstractNumId w:val="16"/>
  </w:num>
  <w:num w:numId="11">
    <w:abstractNumId w:val="2"/>
  </w:num>
  <w:num w:numId="12">
    <w:abstractNumId w:val="12"/>
  </w:num>
  <w:num w:numId="13">
    <w:abstractNumId w:val="14"/>
  </w:num>
  <w:num w:numId="14">
    <w:abstractNumId w:val="0"/>
  </w:num>
  <w:num w:numId="15">
    <w:abstractNumId w:val="6"/>
  </w:num>
  <w:num w:numId="16">
    <w:abstractNumId w:val="7"/>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7C31FB"/>
    <w:rsid w:val="00003DF0"/>
    <w:rsid w:val="00037B54"/>
    <w:rsid w:val="0004772E"/>
    <w:rsid w:val="0008640E"/>
    <w:rsid w:val="000920B8"/>
    <w:rsid w:val="000B3F49"/>
    <w:rsid w:val="000B40F7"/>
    <w:rsid w:val="000B7337"/>
    <w:rsid w:val="000C4E26"/>
    <w:rsid w:val="000D01EA"/>
    <w:rsid w:val="000F0F6E"/>
    <w:rsid w:val="000F397B"/>
    <w:rsid w:val="00104AF5"/>
    <w:rsid w:val="001166F4"/>
    <w:rsid w:val="00117207"/>
    <w:rsid w:val="00120CE3"/>
    <w:rsid w:val="001505AD"/>
    <w:rsid w:val="0015576D"/>
    <w:rsid w:val="0015691C"/>
    <w:rsid w:val="00157CA8"/>
    <w:rsid w:val="00180232"/>
    <w:rsid w:val="00182AFF"/>
    <w:rsid w:val="00182CF2"/>
    <w:rsid w:val="00184353"/>
    <w:rsid w:val="00190FAA"/>
    <w:rsid w:val="001B59C5"/>
    <w:rsid w:val="001B7747"/>
    <w:rsid w:val="001D6BB7"/>
    <w:rsid w:val="001E5B8D"/>
    <w:rsid w:val="001F6124"/>
    <w:rsid w:val="0020046E"/>
    <w:rsid w:val="00200633"/>
    <w:rsid w:val="00227D44"/>
    <w:rsid w:val="00240C6C"/>
    <w:rsid w:val="00245979"/>
    <w:rsid w:val="00273E09"/>
    <w:rsid w:val="002872D4"/>
    <w:rsid w:val="002A6B2C"/>
    <w:rsid w:val="002B09C0"/>
    <w:rsid w:val="002B1CE9"/>
    <w:rsid w:val="002C0E00"/>
    <w:rsid w:val="002C238E"/>
    <w:rsid w:val="002D3D9A"/>
    <w:rsid w:val="002D4658"/>
    <w:rsid w:val="002D7942"/>
    <w:rsid w:val="002E610F"/>
    <w:rsid w:val="002F55B2"/>
    <w:rsid w:val="002F5C40"/>
    <w:rsid w:val="00304961"/>
    <w:rsid w:val="0031546B"/>
    <w:rsid w:val="0032027D"/>
    <w:rsid w:val="003257F8"/>
    <w:rsid w:val="00341C1B"/>
    <w:rsid w:val="00346D73"/>
    <w:rsid w:val="00360D8E"/>
    <w:rsid w:val="0036618C"/>
    <w:rsid w:val="00370D23"/>
    <w:rsid w:val="00377391"/>
    <w:rsid w:val="00383E75"/>
    <w:rsid w:val="00384158"/>
    <w:rsid w:val="00387089"/>
    <w:rsid w:val="00395B9C"/>
    <w:rsid w:val="003A111C"/>
    <w:rsid w:val="003A7FDE"/>
    <w:rsid w:val="003B00F6"/>
    <w:rsid w:val="004251DB"/>
    <w:rsid w:val="00441DEC"/>
    <w:rsid w:val="00442684"/>
    <w:rsid w:val="0044405C"/>
    <w:rsid w:val="00444845"/>
    <w:rsid w:val="00453410"/>
    <w:rsid w:val="004552DE"/>
    <w:rsid w:val="004554A9"/>
    <w:rsid w:val="00476692"/>
    <w:rsid w:val="004B1D15"/>
    <w:rsid w:val="004B258A"/>
    <w:rsid w:val="004C42C0"/>
    <w:rsid w:val="004C5B91"/>
    <w:rsid w:val="004D4229"/>
    <w:rsid w:val="004D5385"/>
    <w:rsid w:val="004D7BB0"/>
    <w:rsid w:val="004F1C38"/>
    <w:rsid w:val="00513F61"/>
    <w:rsid w:val="005314E8"/>
    <w:rsid w:val="00533650"/>
    <w:rsid w:val="005404CB"/>
    <w:rsid w:val="00593CC9"/>
    <w:rsid w:val="00595427"/>
    <w:rsid w:val="005971C4"/>
    <w:rsid w:val="005C52A7"/>
    <w:rsid w:val="00603C45"/>
    <w:rsid w:val="00607966"/>
    <w:rsid w:val="0061221E"/>
    <w:rsid w:val="006127C1"/>
    <w:rsid w:val="00615408"/>
    <w:rsid w:val="00631104"/>
    <w:rsid w:val="00633BB5"/>
    <w:rsid w:val="00645A64"/>
    <w:rsid w:val="00646878"/>
    <w:rsid w:val="006531AE"/>
    <w:rsid w:val="00653B36"/>
    <w:rsid w:val="00654391"/>
    <w:rsid w:val="00673D22"/>
    <w:rsid w:val="006930E3"/>
    <w:rsid w:val="0069397C"/>
    <w:rsid w:val="006A08D9"/>
    <w:rsid w:val="006A1EF9"/>
    <w:rsid w:val="006B4501"/>
    <w:rsid w:val="006C37CC"/>
    <w:rsid w:val="006C4480"/>
    <w:rsid w:val="006C4984"/>
    <w:rsid w:val="006C5028"/>
    <w:rsid w:val="006D2925"/>
    <w:rsid w:val="006D6AA5"/>
    <w:rsid w:val="007201C4"/>
    <w:rsid w:val="00726BFC"/>
    <w:rsid w:val="00730AB9"/>
    <w:rsid w:val="00750E7E"/>
    <w:rsid w:val="007528F0"/>
    <w:rsid w:val="00761C8B"/>
    <w:rsid w:val="007719BB"/>
    <w:rsid w:val="00773F1A"/>
    <w:rsid w:val="007757F6"/>
    <w:rsid w:val="007A090B"/>
    <w:rsid w:val="007C31FB"/>
    <w:rsid w:val="007F295D"/>
    <w:rsid w:val="007F7717"/>
    <w:rsid w:val="0081419A"/>
    <w:rsid w:val="00820876"/>
    <w:rsid w:val="00832F0D"/>
    <w:rsid w:val="00850DEA"/>
    <w:rsid w:val="008537CA"/>
    <w:rsid w:val="008723EF"/>
    <w:rsid w:val="008738B4"/>
    <w:rsid w:val="00890A04"/>
    <w:rsid w:val="008A17A9"/>
    <w:rsid w:val="008B32E8"/>
    <w:rsid w:val="008C21F9"/>
    <w:rsid w:val="008C5811"/>
    <w:rsid w:val="008C7518"/>
    <w:rsid w:val="008D548E"/>
    <w:rsid w:val="008F3A8E"/>
    <w:rsid w:val="008F4B55"/>
    <w:rsid w:val="00961D9F"/>
    <w:rsid w:val="00966BF8"/>
    <w:rsid w:val="00970FA0"/>
    <w:rsid w:val="00974560"/>
    <w:rsid w:val="00974693"/>
    <w:rsid w:val="009A3DBC"/>
    <w:rsid w:val="009A781E"/>
    <w:rsid w:val="009C274B"/>
    <w:rsid w:val="009E122A"/>
    <w:rsid w:val="009F4D79"/>
    <w:rsid w:val="00A1184E"/>
    <w:rsid w:val="00A14E31"/>
    <w:rsid w:val="00A304FA"/>
    <w:rsid w:val="00A309B0"/>
    <w:rsid w:val="00A56113"/>
    <w:rsid w:val="00A630F0"/>
    <w:rsid w:val="00A658BB"/>
    <w:rsid w:val="00A770A9"/>
    <w:rsid w:val="00A80103"/>
    <w:rsid w:val="00AA7D16"/>
    <w:rsid w:val="00AC1B59"/>
    <w:rsid w:val="00AD5C63"/>
    <w:rsid w:val="00B055B5"/>
    <w:rsid w:val="00B17586"/>
    <w:rsid w:val="00B25045"/>
    <w:rsid w:val="00B259C4"/>
    <w:rsid w:val="00B31AC0"/>
    <w:rsid w:val="00B32B6C"/>
    <w:rsid w:val="00B35909"/>
    <w:rsid w:val="00B366C2"/>
    <w:rsid w:val="00B548D2"/>
    <w:rsid w:val="00B713DB"/>
    <w:rsid w:val="00B73669"/>
    <w:rsid w:val="00B73A16"/>
    <w:rsid w:val="00BA3BC5"/>
    <w:rsid w:val="00BB44E7"/>
    <w:rsid w:val="00BB6323"/>
    <w:rsid w:val="00BD6CC4"/>
    <w:rsid w:val="00BE2442"/>
    <w:rsid w:val="00C05BF6"/>
    <w:rsid w:val="00C060CB"/>
    <w:rsid w:val="00C06825"/>
    <w:rsid w:val="00C1412C"/>
    <w:rsid w:val="00C32CE1"/>
    <w:rsid w:val="00C46933"/>
    <w:rsid w:val="00C575A2"/>
    <w:rsid w:val="00C83B1A"/>
    <w:rsid w:val="00C93372"/>
    <w:rsid w:val="00CB7AAF"/>
    <w:rsid w:val="00CD5066"/>
    <w:rsid w:val="00CF12AF"/>
    <w:rsid w:val="00D2570F"/>
    <w:rsid w:val="00D268C0"/>
    <w:rsid w:val="00D4021C"/>
    <w:rsid w:val="00D44DBF"/>
    <w:rsid w:val="00D66DCF"/>
    <w:rsid w:val="00D70A4D"/>
    <w:rsid w:val="00D85173"/>
    <w:rsid w:val="00D90B64"/>
    <w:rsid w:val="00DD5E07"/>
    <w:rsid w:val="00DE4C1C"/>
    <w:rsid w:val="00E01560"/>
    <w:rsid w:val="00E041E7"/>
    <w:rsid w:val="00E2563B"/>
    <w:rsid w:val="00E37455"/>
    <w:rsid w:val="00E50024"/>
    <w:rsid w:val="00E578A5"/>
    <w:rsid w:val="00E616C8"/>
    <w:rsid w:val="00E70F55"/>
    <w:rsid w:val="00EA11C6"/>
    <w:rsid w:val="00EB224D"/>
    <w:rsid w:val="00EC7450"/>
    <w:rsid w:val="00F0488D"/>
    <w:rsid w:val="00F10573"/>
    <w:rsid w:val="00F245AB"/>
    <w:rsid w:val="00F51C74"/>
    <w:rsid w:val="00F55D40"/>
    <w:rsid w:val="00F56EBA"/>
    <w:rsid w:val="00F635FD"/>
    <w:rsid w:val="00F836D1"/>
    <w:rsid w:val="00F8545D"/>
    <w:rsid w:val="00F87C7C"/>
    <w:rsid w:val="00FA39C1"/>
    <w:rsid w:val="00FB2BDD"/>
    <w:rsid w:val="00FC39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FB"/>
    <w:pPr>
      <w:spacing w:after="0" w:line="240" w:lineRule="auto"/>
    </w:pPr>
    <w:rPr>
      <w:rFonts w:ascii="Times New Roman" w:eastAsia="Times New Roman" w:hAnsi="Times New Roman" w:cs="Times New Roman"/>
      <w:sz w:val="20"/>
      <w:szCs w:val="20"/>
      <w:lang w:eastAsia="fr-FR"/>
    </w:rPr>
  </w:style>
  <w:style w:type="paragraph" w:styleId="Titre4">
    <w:name w:val="heading 4"/>
    <w:basedOn w:val="Normal"/>
    <w:next w:val="Normal"/>
    <w:link w:val="Titre4Car"/>
    <w:qFormat/>
    <w:rsid w:val="00C575A2"/>
    <w:pPr>
      <w:keepNext/>
      <w:pBdr>
        <w:top w:val="single" w:sz="4" w:space="1" w:color="auto"/>
        <w:left w:val="single" w:sz="4" w:space="4" w:color="auto"/>
        <w:bottom w:val="single" w:sz="4" w:space="1" w:color="auto"/>
        <w:right w:val="single" w:sz="4" w:space="4" w:color="auto"/>
      </w:pBdr>
      <w:jc w:val="both"/>
      <w:outlineLvl w:val="3"/>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C31FB"/>
    <w:pPr>
      <w:tabs>
        <w:tab w:val="center" w:pos="4536"/>
        <w:tab w:val="right" w:pos="9072"/>
      </w:tabs>
    </w:pPr>
  </w:style>
  <w:style w:type="character" w:customStyle="1" w:styleId="En-tteCar">
    <w:name w:val="En-tête Car"/>
    <w:basedOn w:val="Policepardfaut"/>
    <w:link w:val="En-tte"/>
    <w:uiPriority w:val="99"/>
    <w:rsid w:val="007C31FB"/>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7C31FB"/>
    <w:pPr>
      <w:tabs>
        <w:tab w:val="center" w:pos="4536"/>
        <w:tab w:val="right" w:pos="9072"/>
      </w:tabs>
    </w:pPr>
  </w:style>
  <w:style w:type="character" w:customStyle="1" w:styleId="PieddepageCar">
    <w:name w:val="Pied de page Car"/>
    <w:basedOn w:val="Policepardfaut"/>
    <w:link w:val="Pieddepage"/>
    <w:uiPriority w:val="99"/>
    <w:rsid w:val="007C31FB"/>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7C31FB"/>
    <w:rPr>
      <w:rFonts w:ascii="Tahoma" w:hAnsi="Tahoma" w:cs="Tahoma"/>
      <w:sz w:val="16"/>
      <w:szCs w:val="16"/>
    </w:rPr>
  </w:style>
  <w:style w:type="character" w:customStyle="1" w:styleId="TextedebullesCar">
    <w:name w:val="Texte de bulles Car"/>
    <w:basedOn w:val="Policepardfaut"/>
    <w:link w:val="Textedebulles"/>
    <w:uiPriority w:val="99"/>
    <w:semiHidden/>
    <w:rsid w:val="007C31FB"/>
    <w:rPr>
      <w:rFonts w:ascii="Tahoma" w:eastAsia="Times New Roman" w:hAnsi="Tahoma" w:cs="Tahoma"/>
      <w:sz w:val="16"/>
      <w:szCs w:val="16"/>
      <w:lang w:eastAsia="fr-FR"/>
    </w:rPr>
  </w:style>
  <w:style w:type="paragraph" w:styleId="Paragraphedeliste">
    <w:name w:val="List Paragraph"/>
    <w:basedOn w:val="Normal"/>
    <w:uiPriority w:val="34"/>
    <w:qFormat/>
    <w:rsid w:val="0047669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476692"/>
    <w:pPr>
      <w:autoSpaceDE w:val="0"/>
      <w:autoSpaceDN w:val="0"/>
      <w:adjustRightInd w:val="0"/>
      <w:spacing w:after="0" w:line="240" w:lineRule="auto"/>
    </w:pPr>
    <w:rPr>
      <w:rFonts w:ascii="Arial" w:hAnsi="Arial" w:cs="Arial"/>
      <w:color w:val="000000"/>
      <w:sz w:val="24"/>
      <w:szCs w:val="24"/>
    </w:rPr>
  </w:style>
  <w:style w:type="character" w:customStyle="1" w:styleId="Titre4Car">
    <w:name w:val="Titre 4 Car"/>
    <w:basedOn w:val="Policepardfaut"/>
    <w:link w:val="Titre4"/>
    <w:rsid w:val="00C575A2"/>
    <w:rPr>
      <w:rFonts w:ascii="Times New Roman" w:eastAsia="Times New Roman" w:hAnsi="Times New Roman" w:cs="Times New Roman"/>
      <w:b/>
      <w:sz w:val="24"/>
      <w:szCs w:val="20"/>
      <w:lang w:eastAsia="fr-FR"/>
    </w:rPr>
  </w:style>
  <w:style w:type="paragraph" w:customStyle="1" w:styleId="Standarduser">
    <w:name w:val="Standard (user)"/>
    <w:rsid w:val="006C502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lev">
    <w:name w:val="Strong"/>
    <w:basedOn w:val="Policepardfaut"/>
    <w:uiPriority w:val="22"/>
    <w:qFormat/>
    <w:rsid w:val="00D70A4D"/>
    <w:rPr>
      <w:b/>
      <w:bCs/>
    </w:rPr>
  </w:style>
  <w:style w:type="paragraph" w:customStyle="1" w:styleId="TITRECONSEIL">
    <w:name w:val="TITRE CONSEIL"/>
    <w:basedOn w:val="Paragraphedeliste"/>
    <w:qFormat/>
    <w:rsid w:val="004D5385"/>
    <w:pPr>
      <w:numPr>
        <w:numId w:val="17"/>
      </w:numPr>
      <w:pBdr>
        <w:top w:val="single" w:sz="4" w:space="1" w:color="auto"/>
        <w:left w:val="single" w:sz="4" w:space="4" w:color="auto"/>
        <w:bottom w:val="single" w:sz="4" w:space="1" w:color="auto"/>
        <w:right w:val="single" w:sz="4" w:space="4" w:color="auto"/>
      </w:pBdr>
      <w:tabs>
        <w:tab w:val="left" w:pos="284"/>
      </w:tabs>
      <w:spacing w:after="0"/>
      <w:jc w:val="both"/>
    </w:pPr>
    <w:rPr>
      <w:rFonts w:ascii="Times New Roman" w:eastAsia="Calibri" w:hAnsi="Times New Roman" w:cs="Times New Roman"/>
      <w:b/>
      <w:sz w:val="28"/>
      <w:szCs w:val="28"/>
    </w:rPr>
  </w:style>
  <w:style w:type="character" w:styleId="Lienhypertexte">
    <w:name w:val="Hyperlink"/>
    <w:basedOn w:val="Policepardfaut"/>
    <w:uiPriority w:val="99"/>
    <w:unhideWhenUsed/>
    <w:rsid w:val="002C0E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2960073">
      <w:bodyDiv w:val="1"/>
      <w:marLeft w:val="0"/>
      <w:marRight w:val="0"/>
      <w:marTop w:val="0"/>
      <w:marBottom w:val="0"/>
      <w:divBdr>
        <w:top w:val="none" w:sz="0" w:space="0" w:color="auto"/>
        <w:left w:val="none" w:sz="0" w:space="0" w:color="auto"/>
        <w:bottom w:val="none" w:sz="0" w:space="0" w:color="auto"/>
        <w:right w:val="none" w:sz="0" w:space="0" w:color="auto"/>
      </w:divBdr>
    </w:div>
    <w:div w:id="955908807">
      <w:bodyDiv w:val="1"/>
      <w:marLeft w:val="0"/>
      <w:marRight w:val="0"/>
      <w:marTop w:val="0"/>
      <w:marBottom w:val="0"/>
      <w:divBdr>
        <w:top w:val="none" w:sz="0" w:space="0" w:color="auto"/>
        <w:left w:val="none" w:sz="0" w:space="0" w:color="auto"/>
        <w:bottom w:val="none" w:sz="0" w:space="0" w:color="auto"/>
        <w:right w:val="none" w:sz="0" w:space="0" w:color="auto"/>
      </w:divBdr>
    </w:div>
    <w:div w:id="1667442822">
      <w:bodyDiv w:val="1"/>
      <w:marLeft w:val="0"/>
      <w:marRight w:val="0"/>
      <w:marTop w:val="0"/>
      <w:marBottom w:val="0"/>
      <w:divBdr>
        <w:top w:val="none" w:sz="0" w:space="0" w:color="auto"/>
        <w:left w:val="none" w:sz="0" w:space="0" w:color="auto"/>
        <w:bottom w:val="none" w:sz="0" w:space="0" w:color="auto"/>
        <w:right w:val="none" w:sz="0" w:space="0" w:color="auto"/>
      </w:divBdr>
    </w:div>
    <w:div w:id="170802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ommont@cdg-64.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BD36B-6052-4E75-BE28-17204E19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450</Words>
  <Characters>2480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poste1</dc:creator>
  <cp:lastModifiedBy>Poste1</cp:lastModifiedBy>
  <cp:revision>4</cp:revision>
  <cp:lastPrinted>2017-11-23T14:46:00Z</cp:lastPrinted>
  <dcterms:created xsi:type="dcterms:W3CDTF">2017-11-23T14:47:00Z</dcterms:created>
  <dcterms:modified xsi:type="dcterms:W3CDTF">2017-11-23T14:49:00Z</dcterms:modified>
</cp:coreProperties>
</file>